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A9E8F" w14:textId="3E3AE555" w:rsidR="003F7AE0" w:rsidRDefault="003F7AE0" w:rsidP="003F7AE0">
      <w:pPr>
        <w:pStyle w:val="a7"/>
        <w:shd w:val="clear" w:color="auto" w:fill="FFFFFF"/>
        <w:spacing w:before="0" w:beforeAutospacing="0" w:after="0" w:afterAutospacing="0"/>
        <w:ind w:firstLine="480"/>
        <w:jc w:val="center"/>
        <w:rPr>
          <w:rFonts w:ascii="Microsoft YaHei UI" w:eastAsia="Microsoft YaHei UI" w:hAnsi="Microsoft YaHei UI"/>
          <w:spacing w:val="8"/>
          <w:sz w:val="26"/>
          <w:szCs w:val="26"/>
        </w:rPr>
      </w:pPr>
      <w:r>
        <w:rPr>
          <w:rFonts w:ascii="Microsoft YaHei UI" w:eastAsia="Microsoft YaHei UI" w:hAnsi="Microsoft YaHei UI" w:hint="eastAsia"/>
          <w:spacing w:val="8"/>
          <w:sz w:val="26"/>
          <w:szCs w:val="26"/>
        </w:rPr>
        <w:t>内控工作会议纪要</w:t>
      </w:r>
    </w:p>
    <w:p w14:paraId="405B7693" w14:textId="2B99EE60" w:rsidR="00E72CEF" w:rsidRDefault="00E72CEF" w:rsidP="00E72CEF">
      <w:pPr>
        <w:pStyle w:val="a7"/>
        <w:shd w:val="clear" w:color="auto" w:fill="FFFFFF"/>
        <w:spacing w:before="0" w:beforeAutospacing="0" w:after="0" w:afterAutospacing="0"/>
        <w:ind w:firstLine="480"/>
        <w:jc w:val="both"/>
        <w:rPr>
          <w:rFonts w:ascii="Microsoft YaHei UI" w:eastAsia="Microsoft YaHei UI" w:hAnsi="Microsoft YaHei UI"/>
          <w:spacing w:val="8"/>
          <w:sz w:val="26"/>
          <w:szCs w:val="26"/>
        </w:rPr>
      </w:pPr>
      <w:r>
        <w:rPr>
          <w:rFonts w:ascii="Microsoft YaHei UI" w:eastAsia="Microsoft YaHei UI" w:hAnsi="Microsoft YaHei UI" w:hint="eastAsia"/>
          <w:spacing w:val="8"/>
          <w:sz w:val="26"/>
          <w:szCs w:val="26"/>
        </w:rPr>
        <w:t>会议时间：20</w:t>
      </w:r>
      <w:r w:rsidR="003F7AE0">
        <w:rPr>
          <w:rFonts w:ascii="Microsoft YaHei UI" w:eastAsia="Microsoft YaHei UI" w:hAnsi="Microsoft YaHei UI"/>
          <w:spacing w:val="8"/>
          <w:sz w:val="26"/>
          <w:szCs w:val="26"/>
        </w:rPr>
        <w:t>22</w:t>
      </w:r>
      <w:r>
        <w:rPr>
          <w:rFonts w:ascii="Microsoft YaHei UI" w:eastAsia="Microsoft YaHei UI" w:hAnsi="Microsoft YaHei UI" w:hint="eastAsia"/>
          <w:spacing w:val="8"/>
          <w:sz w:val="26"/>
          <w:szCs w:val="26"/>
        </w:rPr>
        <w:t>年</w:t>
      </w:r>
      <w:r w:rsidR="003F7AE0">
        <w:rPr>
          <w:rFonts w:ascii="Microsoft YaHei UI" w:eastAsia="Microsoft YaHei UI" w:hAnsi="Microsoft YaHei UI"/>
          <w:spacing w:val="8"/>
          <w:sz w:val="26"/>
          <w:szCs w:val="26"/>
        </w:rPr>
        <w:t>5</w:t>
      </w:r>
      <w:r>
        <w:rPr>
          <w:rFonts w:ascii="Microsoft YaHei UI" w:eastAsia="Microsoft YaHei UI" w:hAnsi="Microsoft YaHei UI" w:hint="eastAsia"/>
          <w:spacing w:val="8"/>
          <w:sz w:val="26"/>
          <w:szCs w:val="26"/>
        </w:rPr>
        <w:t>月</w:t>
      </w:r>
      <w:r w:rsidR="003F7AE0">
        <w:rPr>
          <w:rFonts w:ascii="Microsoft YaHei UI" w:eastAsia="Microsoft YaHei UI" w:hAnsi="Microsoft YaHei UI"/>
          <w:spacing w:val="8"/>
          <w:sz w:val="26"/>
          <w:szCs w:val="26"/>
        </w:rPr>
        <w:t>18</w:t>
      </w:r>
      <w:r>
        <w:rPr>
          <w:rFonts w:ascii="Microsoft YaHei UI" w:eastAsia="Microsoft YaHei UI" w:hAnsi="Microsoft YaHei UI" w:hint="eastAsia"/>
          <w:spacing w:val="8"/>
          <w:sz w:val="26"/>
          <w:szCs w:val="26"/>
        </w:rPr>
        <w:t>日（星期</w:t>
      </w:r>
      <w:r w:rsidR="003F7AE0">
        <w:rPr>
          <w:rFonts w:ascii="Microsoft YaHei UI" w:eastAsia="Microsoft YaHei UI" w:hAnsi="Microsoft YaHei UI" w:hint="eastAsia"/>
          <w:spacing w:val="8"/>
          <w:sz w:val="26"/>
          <w:szCs w:val="26"/>
        </w:rPr>
        <w:t>三</w:t>
      </w:r>
      <w:r>
        <w:rPr>
          <w:rFonts w:ascii="Microsoft YaHei UI" w:eastAsia="Microsoft YaHei UI" w:hAnsi="Microsoft YaHei UI" w:hint="eastAsia"/>
          <w:spacing w:val="8"/>
          <w:sz w:val="26"/>
          <w:szCs w:val="26"/>
        </w:rPr>
        <w:t>）9:00</w:t>
      </w:r>
    </w:p>
    <w:p w14:paraId="0FE0AF5C" w14:textId="77777777" w:rsidR="00E72CEF" w:rsidRDefault="00E72CEF" w:rsidP="00E72CEF">
      <w:pPr>
        <w:pStyle w:val="a7"/>
        <w:shd w:val="clear" w:color="auto" w:fill="FFFFFF"/>
        <w:spacing w:before="0" w:beforeAutospacing="0" w:after="0" w:afterAutospacing="0"/>
        <w:ind w:firstLine="480"/>
        <w:jc w:val="both"/>
        <w:rPr>
          <w:rFonts w:ascii="Microsoft YaHei UI" w:eastAsia="Microsoft YaHei UI" w:hAnsi="Microsoft YaHei UI"/>
          <w:spacing w:val="8"/>
          <w:sz w:val="26"/>
          <w:szCs w:val="26"/>
        </w:rPr>
      </w:pPr>
      <w:r>
        <w:rPr>
          <w:rFonts w:ascii="Microsoft YaHei UI" w:eastAsia="Microsoft YaHei UI" w:hAnsi="Microsoft YaHei UI" w:hint="eastAsia"/>
          <w:spacing w:val="8"/>
          <w:sz w:val="26"/>
          <w:szCs w:val="26"/>
        </w:rPr>
        <w:t>会议地点：会议室</w:t>
      </w:r>
    </w:p>
    <w:p w14:paraId="39B41A9D" w14:textId="77777777" w:rsidR="00E72CEF" w:rsidRDefault="00E72CEF" w:rsidP="00E72CEF">
      <w:pPr>
        <w:pStyle w:val="a7"/>
        <w:shd w:val="clear" w:color="auto" w:fill="FFFFFF"/>
        <w:spacing w:before="0" w:beforeAutospacing="0" w:after="0" w:afterAutospacing="0"/>
        <w:ind w:firstLine="480"/>
        <w:jc w:val="both"/>
        <w:rPr>
          <w:rFonts w:ascii="Microsoft YaHei UI" w:eastAsia="Microsoft YaHei UI" w:hAnsi="Microsoft YaHei UI"/>
          <w:spacing w:val="8"/>
          <w:sz w:val="26"/>
          <w:szCs w:val="26"/>
        </w:rPr>
      </w:pPr>
      <w:r>
        <w:rPr>
          <w:rFonts w:ascii="Microsoft YaHei UI" w:eastAsia="Microsoft YaHei UI" w:hAnsi="Microsoft YaHei UI" w:hint="eastAsia"/>
          <w:spacing w:val="8"/>
          <w:sz w:val="26"/>
          <w:szCs w:val="26"/>
        </w:rPr>
        <w:t>出席：内控领导小组。</w:t>
      </w:r>
    </w:p>
    <w:p w14:paraId="4D6DC9BC" w14:textId="77777777" w:rsidR="00E72CEF" w:rsidRDefault="00E72CEF" w:rsidP="00E72CEF">
      <w:pPr>
        <w:pStyle w:val="a7"/>
        <w:shd w:val="clear" w:color="auto" w:fill="FFFFFF"/>
        <w:spacing w:before="0" w:beforeAutospacing="0" w:after="0" w:afterAutospacing="0"/>
        <w:ind w:firstLine="480"/>
        <w:jc w:val="both"/>
        <w:rPr>
          <w:rFonts w:ascii="Microsoft YaHei UI" w:eastAsia="Microsoft YaHei UI" w:hAnsi="Microsoft YaHei UI"/>
          <w:spacing w:val="8"/>
          <w:sz w:val="26"/>
          <w:szCs w:val="26"/>
        </w:rPr>
      </w:pPr>
      <w:r>
        <w:rPr>
          <w:rFonts w:ascii="Microsoft YaHei UI" w:eastAsia="Microsoft YaHei UI" w:hAnsi="Microsoft YaHei UI" w:hint="eastAsia"/>
          <w:spacing w:val="8"/>
          <w:sz w:val="26"/>
          <w:szCs w:val="26"/>
        </w:rPr>
        <w:t>座谈会内容：关于单位建设内部控制的开展</w:t>
      </w:r>
    </w:p>
    <w:p w14:paraId="07E0FCD4" w14:textId="18F00D6E" w:rsidR="00E72CEF" w:rsidRDefault="00E72CEF" w:rsidP="00E72CEF">
      <w:pPr>
        <w:pStyle w:val="a7"/>
        <w:shd w:val="clear" w:color="auto" w:fill="FFFFFF"/>
        <w:spacing w:before="0" w:beforeAutospacing="0" w:after="0" w:afterAutospacing="0"/>
        <w:ind w:firstLine="480"/>
        <w:jc w:val="both"/>
        <w:rPr>
          <w:rFonts w:ascii="Microsoft YaHei UI" w:eastAsia="Microsoft YaHei UI" w:hAnsi="Microsoft YaHei UI"/>
          <w:spacing w:val="8"/>
          <w:sz w:val="26"/>
          <w:szCs w:val="26"/>
        </w:rPr>
      </w:pPr>
      <w:r>
        <w:rPr>
          <w:rFonts w:ascii="Microsoft YaHei UI" w:eastAsia="Microsoft YaHei UI" w:hAnsi="Microsoft YaHei UI" w:hint="eastAsia"/>
          <w:spacing w:val="8"/>
          <w:sz w:val="26"/>
          <w:szCs w:val="26"/>
        </w:rPr>
        <w:t>会议内容：我单位应当按照党的十八届四中全会决定关于强化内部控制的精神和《行政事业单位内控规范》的具体要求，全面建立、有效实施内部控制，确保内部控制覆盖单位经济和业务活动的全范围，贯穿内部权力运行的决策、执行和监督全过程，规范单位内部各层级的全体人员。应当科学运用内部控制机制原理，结合自身的业务性质、业务范围、管理架构，合理界定岗位职责、业务流程和内部权力运行结构，依托制度规范和信息系统，将制约内部权力运行嵌入内部控制的各个层级、各个方面、各个环节。单位应当针对内部管理薄弱环节和风险隐患，特别是涉及内部权力集中的财政资金分配使用、国有资产监管、政府投资、政府采购、公共资源转让、公共工程建设等重点领域和关键岗位，合理配置权责，细化权力运行流程，明确关键控制节点和风险评估要求，提高内部控制的针对性和有效性。基本建成与国家治理体系和治理能力现代化相适应的，权责一致、制衡有效、运行顺畅、执行有力、管理科学的内部控制体系，更好发挥内部控制在提升内部治理水平、规范内部权力运行、促进依法行政、推进廉政建设中的重要作用。</w:t>
      </w:r>
    </w:p>
    <w:p w14:paraId="4CF2FBBA" w14:textId="0023AFF7" w:rsidR="001C1F5E" w:rsidRPr="00E72CEF" w:rsidRDefault="001C1F5E" w:rsidP="00E72CEF"/>
    <w:sectPr w:rsidR="001C1F5E" w:rsidRPr="00E72C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80E0" w14:textId="77777777" w:rsidR="00065B96" w:rsidRDefault="00065B96" w:rsidP="00231A86">
      <w:r>
        <w:separator/>
      </w:r>
    </w:p>
  </w:endnote>
  <w:endnote w:type="continuationSeparator" w:id="0">
    <w:p w14:paraId="756C70A9" w14:textId="77777777" w:rsidR="00065B96" w:rsidRDefault="00065B96" w:rsidP="0023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604020202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563E" w14:textId="77777777" w:rsidR="00065B96" w:rsidRDefault="00065B96" w:rsidP="00231A86">
      <w:r>
        <w:separator/>
      </w:r>
    </w:p>
  </w:footnote>
  <w:footnote w:type="continuationSeparator" w:id="0">
    <w:p w14:paraId="53DEA61E" w14:textId="77777777" w:rsidR="00065B96" w:rsidRDefault="00065B96" w:rsidP="00231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F8"/>
    <w:rsid w:val="00065B96"/>
    <w:rsid w:val="001C1F5E"/>
    <w:rsid w:val="00231A86"/>
    <w:rsid w:val="003F7AE0"/>
    <w:rsid w:val="0092748A"/>
    <w:rsid w:val="00A332D3"/>
    <w:rsid w:val="00AF15F8"/>
    <w:rsid w:val="00E72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21C2"/>
  <w15:chartTrackingRefBased/>
  <w15:docId w15:val="{5B2E22D6-13B0-4461-855B-3C8959F57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A8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31A86"/>
    <w:rPr>
      <w:sz w:val="18"/>
      <w:szCs w:val="18"/>
    </w:rPr>
  </w:style>
  <w:style w:type="paragraph" w:styleId="a5">
    <w:name w:val="footer"/>
    <w:basedOn w:val="a"/>
    <w:link w:val="a6"/>
    <w:uiPriority w:val="99"/>
    <w:unhideWhenUsed/>
    <w:rsid w:val="00231A86"/>
    <w:pPr>
      <w:tabs>
        <w:tab w:val="center" w:pos="4153"/>
        <w:tab w:val="right" w:pos="8306"/>
      </w:tabs>
      <w:snapToGrid w:val="0"/>
      <w:jc w:val="left"/>
    </w:pPr>
    <w:rPr>
      <w:sz w:val="18"/>
      <w:szCs w:val="18"/>
    </w:rPr>
  </w:style>
  <w:style w:type="character" w:customStyle="1" w:styleId="a6">
    <w:name w:val="页脚 字符"/>
    <w:basedOn w:val="a0"/>
    <w:link w:val="a5"/>
    <w:uiPriority w:val="99"/>
    <w:rsid w:val="00231A86"/>
    <w:rPr>
      <w:sz w:val="18"/>
      <w:szCs w:val="18"/>
    </w:rPr>
  </w:style>
  <w:style w:type="paragraph" w:styleId="a7">
    <w:name w:val="Normal (Web)"/>
    <w:basedOn w:val="a"/>
    <w:uiPriority w:val="99"/>
    <w:semiHidden/>
    <w:unhideWhenUsed/>
    <w:rsid w:val="00E72CE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涛</dc:creator>
  <cp:keywords/>
  <dc:description/>
  <cp:lastModifiedBy>媛霞</cp:lastModifiedBy>
  <cp:revision>4</cp:revision>
  <dcterms:created xsi:type="dcterms:W3CDTF">2023-04-20T07:37:00Z</dcterms:created>
  <dcterms:modified xsi:type="dcterms:W3CDTF">2023-05-12T09:20:00Z</dcterms:modified>
</cp:coreProperties>
</file>